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bookmarkStart w:id="0" w:name="_GoBack"/>
      <w:r>
        <w:rPr>
          <w:rFonts w:hint="default" w:ascii="Times New Roman" w:hAnsi="Times New Roman" w:eastAsia="Georgia" w:cs="Times New Roman"/>
          <w:b/>
          <w:bCs/>
          <w:kern w:val="0"/>
          <w:sz w:val="22"/>
          <w:szCs w:val="22"/>
          <w:lang w:val="en-US" w:eastAsia="zh-CN" w:bidi="ar"/>
        </w:rPr>
        <w:t xml:space="preserve">Laayoune: </w:t>
      </w: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r>
        <w:rPr>
          <w:rFonts w:hint="default" w:ascii="Times New Roman" w:hAnsi="Times New Roman" w:eastAsia="Georgia" w:cs="Times New Roman"/>
          <w:kern w:val="0"/>
          <w:sz w:val="22"/>
          <w:szCs w:val="22"/>
          <w:lang w:val="en-US" w:eastAsia="zh-CN" w:bidi="ar"/>
        </w:rPr>
        <w:t>I first saw the Atlas mountain over the shoulder of a senior colleague when w</w:t>
      </w:r>
      <w:r>
        <w:rPr>
          <w:rFonts w:hint="default" w:ascii="Times New Roman" w:hAnsi="Times New Roman" w:eastAsia="Georgia" w:cs="Times New Roman"/>
          <w:kern w:val="0"/>
          <w:sz w:val="22"/>
          <w:szCs w:val="22"/>
          <w:lang w:val="en-US" w:eastAsia="zh-CN" w:bidi="ar"/>
        </w:rPr>
        <w:t xml:space="preserve">e were airborne and off for Laayoune, a Western Sahara city administered by Morocco. </w:t>
      </w: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r>
        <w:rPr>
          <w:rFonts w:hint="default" w:ascii="Times New Roman" w:hAnsi="Times New Roman" w:eastAsia="Georgia" w:cs="Times New Roman"/>
          <w:kern w:val="0"/>
          <w:sz w:val="22"/>
          <w:szCs w:val="22"/>
          <w:lang w:val="en-US" w:eastAsia="zh-CN" w:bidi="ar"/>
        </w:rPr>
        <w:t xml:space="preserve">Rich with resources, the Atlas mountains stretch 2,500km, spanning Morocco, Algeria and Tunisia, and separating the Atlantic and Mediterranean coastlines from the Sahara desert. </w:t>
      </w: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r>
        <w:rPr>
          <w:rFonts w:hint="default" w:ascii="Times New Roman" w:hAnsi="Times New Roman" w:eastAsia="Georgia" w:cs="Times New Roman"/>
          <w:kern w:val="0"/>
          <w:sz w:val="22"/>
          <w:szCs w:val="22"/>
          <w:lang w:val="en-US" w:eastAsia="zh-CN" w:bidi="ar"/>
        </w:rPr>
        <w:t xml:space="preserve">The view below was incredible. </w:t>
      </w:r>
      <w:r>
        <w:rPr>
          <w:rFonts w:hint="default" w:ascii="Times New Roman" w:hAnsi="Times New Roman" w:eastAsia="Georgia" w:cs="Times New Roman"/>
          <w:kern w:val="0"/>
          <w:sz w:val="22"/>
          <w:szCs w:val="22"/>
          <w:lang w:val="en-US" w:eastAsia="zh-CN" w:bidi="ar"/>
        </w:rPr>
        <w:t xml:space="preserve">I could see craggy peaks dotted with pretty Berber villages carved out of the dusty landscape. </w:t>
      </w: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Georgia" w:cs="Times New Roman"/>
          <w:kern w:val="0"/>
          <w:sz w:val="22"/>
          <w:szCs w:val="22"/>
          <w:lang w:val="en-US" w:eastAsia="zh-CN" w:bidi="ar"/>
        </w:rPr>
        <w:t xml:space="preserve">As the plane entered Laayoune airspace, the view changed to some green </w:t>
      </w:r>
      <w:r>
        <w:rPr>
          <w:rFonts w:hint="default" w:ascii="Times New Roman" w:hAnsi="Times New Roman" w:eastAsia="宋体" w:cs="Times New Roman"/>
          <w:kern w:val="0"/>
          <w:sz w:val="22"/>
          <w:szCs w:val="22"/>
          <w:lang w:val="en-US" w:eastAsia="zh-CN" w:bidi="ar"/>
        </w:rPr>
        <w:t xml:space="preserve">fields scattered here and there in the surrounding sands that encircle the city. </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 xml:space="preserve">Described as the jewel of the desert, Laayoune </w:t>
      </w:r>
      <w:r>
        <w:rPr>
          <w:rFonts w:hint="default" w:ascii="Times New Roman" w:hAnsi="Times New Roman" w:eastAsia="Georgia" w:cs="Times New Roman"/>
          <w:kern w:val="0"/>
          <w:sz w:val="22"/>
          <w:szCs w:val="22"/>
          <w:lang w:val="en-US" w:eastAsia="zh-CN" w:bidi="ar"/>
        </w:rPr>
        <w:t xml:space="preserve">wears a new look when night falls - streets light up, buildings illuminated, roadside restaurants brimming with people, state buildings sparkle. I was there for the 3rd </w:t>
      </w:r>
      <w:r>
        <w:rPr>
          <w:rFonts w:hint="default" w:ascii="Times New Roman" w:hAnsi="Times New Roman" w:eastAsia="宋体" w:cs="Times New Roman"/>
          <w:kern w:val="0"/>
          <w:sz w:val="22"/>
          <w:szCs w:val="22"/>
          <w:lang w:val="en-US" w:eastAsia="zh-CN" w:bidi="ar"/>
        </w:rPr>
        <w:t xml:space="preserve">Morocco-Pacific Island States forum. </w:t>
      </w:r>
      <w:r>
        <w:rPr>
          <w:rFonts w:hint="default" w:ascii="Times New Roman" w:hAnsi="Times New Roman" w:eastAsia="Georgia" w:cs="Times New Roman"/>
          <w:kern w:val="0"/>
          <w:sz w:val="22"/>
          <w:szCs w:val="22"/>
          <w:lang w:val="en-US" w:eastAsia="zh-CN" w:bidi="ar"/>
        </w:rPr>
        <w:t>One night</w:t>
      </w:r>
      <w:r>
        <w:rPr>
          <w:rFonts w:hint="default" w:ascii="Times New Roman" w:hAnsi="Times New Roman" w:cs="Times New Roman"/>
          <w:sz w:val="22"/>
          <w:szCs w:val="22"/>
        </w:rPr>
        <w:t xml:space="preserve">, I walked more </w:t>
      </w:r>
      <w:r>
        <w:rPr>
          <w:rFonts w:hint="default" w:ascii="Times New Roman" w:hAnsi="Times New Roman" w:cs="Times New Roman"/>
          <w:sz w:val="22"/>
          <w:szCs w:val="22"/>
          <w:lang w:val="en-US"/>
        </w:rPr>
        <w:t xml:space="preserve">one hour relishing the city’s </w:t>
      </w:r>
      <w:r>
        <w:rPr>
          <w:rFonts w:hint="default" w:ascii="Times New Roman" w:hAnsi="Times New Roman" w:cs="Times New Roman"/>
          <w:sz w:val="22"/>
          <w:szCs w:val="22"/>
        </w:rPr>
        <w:t>treasures</w:t>
      </w:r>
      <w:r>
        <w:rPr>
          <w:rFonts w:hint="default" w:ascii="Times New Roman" w:hAnsi="Times New Roman" w:cs="Times New Roman"/>
          <w:sz w:val="22"/>
          <w:szCs w:val="22"/>
          <w:lang w:val="en-US"/>
        </w:rPr>
        <w:t xml:space="preserve">. </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cs="Times New Roman"/>
          <w:sz w:val="22"/>
          <w:szCs w:val="22"/>
          <w:lang w:val="en-US"/>
        </w:rPr>
        <w:t>Laayoune</w:t>
      </w:r>
      <w:r>
        <w:rPr>
          <w:rFonts w:hint="default" w:ascii="Times New Roman" w:hAnsi="Times New Roman" w:cs="Times New Roman"/>
          <w:sz w:val="22"/>
          <w:szCs w:val="22"/>
        </w:rPr>
        <w:t xml:space="preserve"> offers many unspoiled places to explore, and tastes and experiences to savo</w:t>
      </w:r>
      <w:r>
        <w:rPr>
          <w:rFonts w:hint="default" w:ascii="Times New Roman" w:hAnsi="Times New Roman" w:cs="Times New Roman"/>
          <w:sz w:val="22"/>
          <w:szCs w:val="22"/>
          <w:lang w:val="en-US"/>
        </w:rPr>
        <w:t>u</w:t>
      </w:r>
      <w:r>
        <w:rPr>
          <w:rFonts w:hint="default" w:ascii="Times New Roman" w:hAnsi="Times New Roman" w:cs="Times New Roman"/>
          <w:sz w:val="22"/>
          <w:szCs w:val="22"/>
        </w:rPr>
        <w:t>r. From the treasures of the</w:t>
      </w:r>
      <w:r>
        <w:rPr>
          <w:rFonts w:hint="default" w:ascii="Times New Roman" w:hAnsi="Times New Roman" w:cs="Times New Roman"/>
          <w:sz w:val="22"/>
          <w:szCs w:val="22"/>
          <w:lang w:val="en-US"/>
        </w:rPr>
        <w:t xml:space="preserve"> </w:t>
      </w:r>
      <w:r>
        <w:rPr>
          <w:rFonts w:hint="default" w:ascii="Times New Roman" w:hAnsi="Times New Roman" w:eastAsia="宋体" w:cs="Times New Roman"/>
          <w:kern w:val="0"/>
          <w:sz w:val="22"/>
          <w:szCs w:val="22"/>
          <w:lang w:val="en-US" w:eastAsia="zh-CN" w:bidi="ar"/>
        </w:rPr>
        <w:t xml:space="preserve">Lamsayad, an oasis 19km outside the city, with palm and acacia trees, to desert camp racing, traditional Saharawi tea and Foum Elwad beach (the River’s Mouth in English), </w:t>
      </w:r>
      <w:r>
        <w:rPr>
          <w:rFonts w:hint="default" w:ascii="Times New Roman" w:hAnsi="Times New Roman" w:cs="Times New Roman"/>
          <w:sz w:val="22"/>
          <w:szCs w:val="22"/>
          <w:lang w:val="en-US"/>
        </w:rPr>
        <w:t xml:space="preserve">Laayoune is known </w:t>
      </w:r>
      <w:r>
        <w:rPr>
          <w:rFonts w:hint="default" w:ascii="Times New Roman" w:hAnsi="Times New Roman" w:cs="Times New Roman"/>
          <w:sz w:val="22"/>
          <w:szCs w:val="22"/>
        </w:rPr>
        <w:t>for its rich culture, striking scenery and outdoor adventures.</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Saharawi tea, called atay, is Sahrawi’s symbol of hospitality, I was told.</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r>
        <w:rPr>
          <w:rFonts w:hint="default" w:ascii="Times New Roman" w:hAnsi="Times New Roman" w:eastAsia="Georgia" w:cs="Times New Roman"/>
          <w:kern w:val="0"/>
          <w:sz w:val="22"/>
          <w:szCs w:val="22"/>
          <w:lang w:val="en-US" w:eastAsia="zh-CN"/>
        </w:rPr>
        <w:t xml:space="preserve">The city has received heavy investment by Morocco; since the late 1970s, a number of new schools, roads, sporting facilities, and housing developments, as well as a sizable desalination plant, have been constructed there. </w:t>
      </w:r>
      <w:r>
        <w:rPr>
          <w:rFonts w:hint="default" w:ascii="Times New Roman" w:hAnsi="Times New Roman" w:eastAsia="Georgia" w:cs="Times New Roman"/>
          <w:kern w:val="0"/>
          <w:sz w:val="22"/>
          <w:szCs w:val="22"/>
          <w:lang w:val="en-US" w:eastAsia="zh-CN" w:bidi="ar"/>
        </w:rPr>
        <w:t xml:space="preserve"> </w:t>
      </w: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Georgia" w:cs="Times New Roman"/>
          <w:kern w:val="0"/>
          <w:sz w:val="22"/>
          <w:szCs w:val="22"/>
          <w:lang w:val="en-US" w:eastAsia="zh-CN"/>
        </w:rPr>
        <w:t xml:space="preserve">It strives to preserve its Saharan look while embracing modernity. </w:t>
      </w:r>
      <w:r>
        <w:rPr>
          <w:rFonts w:hint="default" w:ascii="Times New Roman" w:hAnsi="Times New Roman" w:eastAsia="宋体" w:cs="Times New Roman"/>
          <w:kern w:val="0"/>
          <w:sz w:val="22"/>
          <w:szCs w:val="22"/>
          <w:lang w:val="en-US" w:eastAsia="zh-CN" w:bidi="ar"/>
        </w:rPr>
        <w:t xml:space="preserve">The impressive transformation Laayoune has witnessed in recent times make little or no change to the face of the city. </w:t>
      </w:r>
    </w:p>
    <w:p>
      <w:pPr>
        <w:keepNext w:val="0"/>
        <w:keepLines w:val="0"/>
        <w:widowControl/>
        <w:suppressLineNumbers w:val="0"/>
        <w:jc w:val="left"/>
        <w:rPr>
          <w:rFonts w:hint="default" w:ascii="Times New Roman" w:hAnsi="Times New Roman" w:eastAsia="Georgia"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 xml:space="preserve">Despite the city’s beautiful scenery, Laayoune and other Western Saharan cities are </w:t>
      </w:r>
      <w:r>
        <w:rPr>
          <w:rFonts w:hint="default" w:ascii="Times New Roman" w:hAnsi="Times New Roman" w:eastAsia="宋体" w:cs="Times New Roman"/>
          <w:kern w:val="0"/>
          <w:sz w:val="22"/>
          <w:szCs w:val="22"/>
          <w:lang w:val="en-US" w:eastAsia="zh-CN"/>
        </w:rPr>
        <w:t>yet to find a permanent legal status s</w:t>
      </w:r>
      <w:r>
        <w:rPr>
          <w:rFonts w:hint="default" w:ascii="Times New Roman" w:hAnsi="Times New Roman" w:eastAsia="宋体" w:cs="Times New Roman"/>
          <w:kern w:val="0"/>
          <w:sz w:val="22"/>
          <w:szCs w:val="22"/>
          <w:lang w:val="en-US" w:eastAsia="zh-CN" w:bidi="ar"/>
        </w:rPr>
        <w:t xml:space="preserve">ince the departure of the Spaniards.  </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Amid the controversy surrounding the Sahara region’s legal status, some African countries have opened diplomatic missions in Laayoune and Dakhla.</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Burundi and Djibouti are the latest African country to open general consulates there, and the inaugurations coincided with the 3rd Morocco-Pacific Island States Forum held in Laayoune. </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Morocco’s Foreign Affairs Ministry said the decision to hold the meeting in Laayoune followed the city's milestone in diplomatic achievement.</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 xml:space="preserve">Cote d’Ivoire, Central African Republic, Sao Tome and Principe, Gabon, Comoros, Gambia, and Guinea have all opened consulates in in Laayoune and Dakhla in Western Sahara. Liberia also announced recently that it </w:t>
      </w:r>
      <w:r>
        <w:rPr>
          <w:rFonts w:hint="default" w:ascii="Times New Roman" w:hAnsi="Times New Roman" w:eastAsia="宋体" w:cs="Times New Roman"/>
          <w:kern w:val="0"/>
          <w:sz w:val="22"/>
          <w:szCs w:val="22"/>
          <w:lang w:val="en-US" w:eastAsia="zh-CN"/>
        </w:rPr>
        <w:t xml:space="preserve">plans to open its consulate in Laayoune soon. </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 xml:space="preserve">"At the beginning of the year, we thought that we will have ten by end of the year 2020 but we reached the figure in jus two months,” Moroccan Foreign Affairs Minister, </w:t>
      </w:r>
      <w:r>
        <w:rPr>
          <w:rFonts w:hint="default" w:ascii="Times New Roman" w:hAnsi="Times New Roman" w:eastAsia="宋体" w:cs="Times New Roman"/>
          <w:kern w:val="0"/>
          <w:sz w:val="22"/>
          <w:szCs w:val="22"/>
          <w:lang w:val="en-US" w:eastAsia="zh-CN"/>
        </w:rPr>
        <w:t xml:space="preserve">Nasser Bourita, </w:t>
      </w:r>
      <w:r>
        <w:rPr>
          <w:rFonts w:hint="default" w:ascii="Times New Roman" w:hAnsi="Times New Roman" w:eastAsia="宋体" w:cs="Times New Roman"/>
          <w:kern w:val="0"/>
          <w:sz w:val="22"/>
          <w:szCs w:val="22"/>
          <w:lang w:val="en-US" w:eastAsia="zh-CN" w:bidi="ar"/>
        </w:rPr>
        <w:t>said on the sidelines of the forum.  </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“These countries have shown, through statements, their support to the Moroccan position, and today they have decided to show it in the strongest diplomatic way,” he added. </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rPr>
        <w:t xml:space="preserve">The inauguration of these diplomatic representations drew response from Algeria, main backer of the Polisario Front, the movement pushing for independence. Algeria recalled its ambassador from Cote d’Ivoire for consultation when the West African country opened a consulate in Laayoune.  </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r>
        <w:rPr>
          <w:rFonts w:hint="default" w:ascii="Times New Roman" w:hAnsi="Times New Roman" w:eastAsia="宋体" w:cs="Times New Roman"/>
          <w:kern w:val="0"/>
          <w:sz w:val="22"/>
          <w:szCs w:val="22"/>
          <w:lang w:val="en-US" w:eastAsia="zh-CN" w:bidi="ar"/>
        </w:rPr>
        <w:t xml:space="preserve">But </w:t>
      </w:r>
      <w:r>
        <w:rPr>
          <w:rFonts w:hint="default" w:ascii="Times New Roman" w:hAnsi="Times New Roman" w:eastAsia="宋体" w:cs="Times New Roman"/>
          <w:kern w:val="0"/>
          <w:sz w:val="22"/>
          <w:szCs w:val="22"/>
          <w:lang w:val="en-US" w:eastAsia="zh-CN" w:bidi="ar"/>
        </w:rPr>
        <w:t xml:space="preserve">Bourita </w:t>
      </w:r>
      <w:r>
        <w:rPr>
          <w:rFonts w:hint="default" w:ascii="Times New Roman" w:hAnsi="Times New Roman" w:eastAsia="宋体" w:cs="Times New Roman"/>
          <w:kern w:val="0"/>
          <w:sz w:val="22"/>
          <w:szCs w:val="22"/>
          <w:lang w:val="en-US" w:eastAsia="zh-CN" w:bidi="ar"/>
        </w:rPr>
        <w:t>dismissed Algeria’s response, saying Morocco is focus on deepening diplomatic ties with “</w:t>
      </w:r>
      <w:r>
        <w:rPr>
          <w:rFonts w:hint="default" w:ascii="Times New Roman" w:hAnsi="Times New Roman" w:eastAsia="宋体" w:cs="Times New Roman"/>
          <w:kern w:val="0"/>
          <w:sz w:val="22"/>
          <w:szCs w:val="22"/>
          <w:lang w:val="en-US" w:eastAsia="zh-CN" w:bidi="ar"/>
        </w:rPr>
        <w:t>those who want to build and improve partnership”.</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cs="Times New Roman"/>
          <w:sz w:val="22"/>
          <w:szCs w:val="22"/>
          <w:lang w:val="en-US"/>
        </w:rPr>
      </w:pPr>
      <w:r>
        <w:rPr>
          <w:rFonts w:hint="default" w:ascii="Times New Roman" w:hAnsi="Times New Roman" w:eastAsia="宋体" w:cs="Times New Roman"/>
          <w:kern w:val="0"/>
          <w:sz w:val="22"/>
          <w:szCs w:val="22"/>
          <w:lang w:val="en-US" w:eastAsia="zh-CN" w:bidi="ar"/>
        </w:rPr>
        <w:t xml:space="preserve">"In diplomacy and in politics, there are always those who want to build and those who want to destroy. Morocco has always worked and chosen to build partnerships with a number of countries. And we don't focus on those who want to demolish but only on those who want to build and improve partnership. This is the vision of the royal majesty," he said. </w:t>
      </w:r>
    </w:p>
    <w:p>
      <w:pPr>
        <w:keepNext w:val="0"/>
        <w:keepLines w:val="0"/>
        <w:widowControl/>
        <w:suppressLineNumbers w:val="0"/>
        <w:jc w:val="left"/>
        <w:rPr>
          <w:rFonts w:hint="default" w:ascii="Times New Roman" w:hAnsi="Times New Roman" w:eastAsia="宋体" w:cs="Times New Roman"/>
          <w:kern w:val="0"/>
          <w:sz w:val="22"/>
          <w:szCs w:val="22"/>
          <w:lang w:val="en-US" w:eastAsia="zh-CN" w:bidi="ar"/>
        </w:rPr>
      </w:pPr>
    </w:p>
    <w:p>
      <w:pPr>
        <w:keepNext w:val="0"/>
        <w:keepLines w:val="0"/>
        <w:widowControl/>
        <w:suppressLineNumbers w:val="0"/>
        <w:jc w:val="left"/>
        <w:rPr>
          <w:rFonts w:hint="default" w:ascii="Times New Roman" w:hAnsi="Times New Roman" w:cs="Times New Roman"/>
          <w:sz w:val="22"/>
          <w:szCs w:val="22"/>
          <w:lang w:val="en-US"/>
        </w:rPr>
      </w:pPr>
      <w:r>
        <w:rPr>
          <w:rFonts w:hint="default" w:ascii="Times New Roman" w:hAnsi="Times New Roman" w:eastAsia="宋体" w:cs="Times New Roman"/>
          <w:kern w:val="0"/>
          <w:sz w:val="22"/>
          <w:szCs w:val="22"/>
          <w:lang w:val="en-US" w:eastAsia="zh-CN" w:bidi="ar"/>
        </w:rPr>
        <w:t xml:space="preserve">The minister described the city as “the symbol of South-South cooperation and Morocco’s link with developing countries through win-win partnerships”, saying </w:t>
      </w:r>
      <w:r>
        <w:rPr>
          <w:rFonts w:hint="default" w:ascii="Times New Roman" w:hAnsi="Times New Roman" w:eastAsia="宋体" w:cs="Times New Roman"/>
          <w:kern w:val="0"/>
          <w:sz w:val="22"/>
          <w:szCs w:val="22"/>
          <w:lang w:val="en-US" w:eastAsia="zh-CN" w:bidi="ar"/>
        </w:rPr>
        <w:t>the kingdom aims to “turn Laayoune into a main meeting and conference city with an increasing number of diplomatic missions.”</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b/>
          <w:kern w:val="0"/>
          <w:sz w:val="22"/>
          <w:szCs w:val="22"/>
          <w:lang w:val="en-US" w:eastAsia="zh-CN" w:bidi="ar"/>
        </w:rPr>
        <w:t>Why the forum?</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It disturbs one's sense of reasoning that an African country jumped two oceans to the south Pacific to establish a multi-lateral cooperation forum. But the kingdom believes that distance is not, and shouldn't be an impediment to genuine partnership. </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“The challenge of climate change and pandemics is global one and the responses should also be global," the kingdom's Minister of Foreign Affairs, Mr Nasser Bourita said. </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lang w:val="en-US"/>
        </w:rPr>
      </w:pPr>
      <w:r>
        <w:rPr>
          <w:rFonts w:hint="default" w:ascii="Times New Roman" w:hAnsi="Times New Roman" w:eastAsia="宋体" w:cs="Times New Roman"/>
          <w:kern w:val="0"/>
          <w:sz w:val="22"/>
          <w:szCs w:val="22"/>
          <w:lang w:val="en-US" w:eastAsia="zh-CN" w:bidi="ar"/>
        </w:rPr>
        <w:t>“Solidarity has no limits and no borders. Solidarity is a global concept for Moroccan people. Where we can offer, we will offer. We are doing it in the Arab world, Africa, Caribbean and the Pacific.”</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Morocco and the island nations from the Pacific share several values and principles, said the FM, citing the attachment to South-South cooperation and similar challenges.</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The Prime Minister of Tonga, Mr Pohiva Tu’i’onetoa, corroborated this, saying Morocco and the Pacific nations may be far apart on geographical locations, but global challenges such as global warming global health epidemics economic misfortunes, have brought them much closer.</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Morocco will share its expertise and know-how with the Pacific island countries “with humility, sincerity, and full respect for the needs and specificities of each state,”</w:t>
      </w:r>
      <w:r>
        <w:rPr>
          <w:rFonts w:hint="default" w:ascii="Times New Roman" w:hAnsi="Times New Roman" w:eastAsia="sans-serif" w:cs="Times New Roman"/>
          <w:kern w:val="0"/>
          <w:sz w:val="22"/>
          <w:szCs w:val="22"/>
          <w:lang w:val="en-US" w:eastAsia="zh-CN" w:bidi="ar"/>
        </w:rPr>
        <w:t> Morocco's chief diplomat said, explaining that the forum served as a platform to matchmake giver and taker. </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“We have decided to send missions of experts to the Pacific island countries to identify specific areas of cooperation and set up training programs and twinning projects between Moroccan cities and these countries to share experiences in areas of common interest such as the promotion of seafood and fisheries,” he said.</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The forum focused on training, food security, health with more emphasis on climate change, which, according to Laayoune Declaration, represents the gravest of threats to the survival and viability of island nations as a result  of rising sea level.</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eastAsia="宋体" w:cs="Times New Roman"/>
          <w:kern w:val="0"/>
          <w:sz w:val="22"/>
          <w:szCs w:val="22"/>
          <w:lang w:val="en-US" w:eastAsia="zh-CN"/>
        </w:rPr>
      </w:pPr>
      <w:r>
        <w:rPr>
          <w:rFonts w:hint="default" w:ascii="Times New Roman" w:hAnsi="Times New Roman" w:eastAsia="宋体" w:cs="Times New Roman"/>
          <w:kern w:val="0"/>
          <w:sz w:val="22"/>
          <w:szCs w:val="22"/>
          <w:lang w:val="en-US" w:eastAsia="zh-CN" w:bidi="ar"/>
        </w:rPr>
        <w:t xml:space="preserve">United States, China and India are world's biggest carbon </w:t>
      </w:r>
      <w:r>
        <w:rPr>
          <w:rFonts w:hint="default" w:ascii="Times New Roman" w:hAnsi="Times New Roman" w:eastAsia="宋体" w:cs="Times New Roman"/>
          <w:kern w:val="0"/>
          <w:sz w:val="22"/>
          <w:szCs w:val="22"/>
          <w:lang w:val="en-US" w:eastAsia="zh-CN" w:bidi="ar"/>
        </w:rPr>
        <w:t>emitters</w:t>
      </w:r>
      <w:r>
        <w:rPr>
          <w:rFonts w:hint="default" w:ascii="Times New Roman" w:hAnsi="Times New Roman" w:eastAsia="宋体" w:cs="Times New Roman"/>
          <w:kern w:val="0"/>
          <w:sz w:val="22"/>
          <w:szCs w:val="22"/>
          <w:lang w:val="en-US" w:eastAsia="zh-CN" w:bidi="ar"/>
        </w:rPr>
        <w:t>,</w:t>
      </w:r>
      <w:r>
        <w:rPr>
          <w:rFonts w:hint="default" w:ascii="Times New Roman" w:hAnsi="Times New Roman" w:eastAsia="宋体" w:cs="Times New Roman"/>
          <w:kern w:val="0"/>
          <w:sz w:val="22"/>
          <w:szCs w:val="22"/>
          <w:lang w:val="en-US" w:eastAsia="zh-CN"/>
        </w:rPr>
        <w:t xml:space="preserve"> accounting for 85% of the net increase in emissions, according to a 2018 report by the </w:t>
      </w:r>
      <w:r>
        <w:rPr>
          <w:rFonts w:hint="default" w:ascii="Times New Roman" w:hAnsi="Times New Roman" w:eastAsia="Sylfaen" w:cs="Times New Roman"/>
          <w:i w:val="0"/>
          <w:caps w:val="0"/>
          <w:color w:val="222222"/>
          <w:spacing w:val="0"/>
          <w:kern w:val="0"/>
          <w:sz w:val="22"/>
          <w:szCs w:val="22"/>
          <w:shd w:val="clear" w:fill="FFFFFF"/>
          <w:lang w:val="en-US" w:eastAsia="zh-CN" w:bidi="ar"/>
        </w:rPr>
        <w:t>International Energy Agency (IEA).</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The small islands nations, which barely contribute, suffer disproportionately and unfairly from the effects of global warming, Bourita said, noting that how the world deals with it will determine the survival of the Pacific Island states. </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Morocco, he said, has a modest experience and is ready to share to solve human's common challenges. "This is what south-south cooperation is all about. It is a small contribution Morocco is making to challenges those countries are facing," he said. </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b/>
          <w:i w:val="0"/>
          <w:iCs w:val="0"/>
          <w:kern w:val="0"/>
          <w:sz w:val="22"/>
          <w:szCs w:val="22"/>
          <w:lang w:val="en-US" w:eastAsia="zh-CN" w:bidi="ar"/>
        </w:rPr>
        <w:t>Genuine partner</w:t>
      </w:r>
      <w:r>
        <w:rPr>
          <w:rFonts w:hint="default" w:ascii="Times New Roman" w:hAnsi="Times New Roman" w:eastAsia="宋体" w:cs="Times New Roman"/>
          <w:i w:val="0"/>
          <w:iCs w:val="0"/>
          <w:kern w:val="0"/>
          <w:sz w:val="22"/>
          <w:szCs w:val="22"/>
          <w:lang w:val="en-US" w:eastAsia="zh-CN" w:bidi="ar"/>
        </w:rPr>
        <w:t> </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Despite the distance, the Pacific Islands states see Morocco as a genuine partner in development. </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eastAsia="宋体" w:cs="Times New Roman"/>
          <w:b/>
          <w:kern w:val="0"/>
          <w:sz w:val="22"/>
          <w:szCs w:val="22"/>
          <w:lang w:val="en-US" w:eastAsia="zh-CN" w:bidi="ar"/>
        </w:rPr>
      </w:pPr>
      <w:r>
        <w:rPr>
          <w:rFonts w:hint="default" w:ascii="Times New Roman" w:hAnsi="Times New Roman" w:eastAsia="宋体" w:cs="Times New Roman"/>
          <w:kern w:val="0"/>
          <w:sz w:val="22"/>
          <w:szCs w:val="22"/>
          <w:lang w:val="en-US" w:eastAsia="zh-CN" w:bidi="ar"/>
        </w:rPr>
        <w:t xml:space="preserve">"We believe Morocco is a genuine partner of the Pacific Islands striving hard to help them deliver meaningful and impactful development by focusing on empowering communities threatened by climate change," </w:t>
      </w:r>
      <w:r>
        <w:rPr>
          <w:rFonts w:hint="default" w:ascii="Times New Roman" w:hAnsi="Times New Roman" w:eastAsia="宋体" w:cs="Times New Roman"/>
          <w:b/>
          <w:kern w:val="0"/>
          <w:sz w:val="22"/>
          <w:szCs w:val="22"/>
          <w:lang w:val="en-US" w:eastAsia="zh-CN" w:bidi="ar"/>
        </w:rPr>
        <w:t>Secretary General of island nations’ regional bloc, …</w:t>
      </w: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b/>
          <w:kern w:val="0"/>
          <w:sz w:val="22"/>
          <w:szCs w:val="22"/>
          <w:lang w:val="en-US" w:eastAsia="zh-CN" w:bidi="ar"/>
        </w:rPr>
        <w:t>Ratu told Daily Trust on the sidelines of the forum.</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To the island states, Ratu said the forum was an important platform to exchange best practices on renewable energy and tackle the problem of climate change. </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"For us, the objective is how to build a resilient communities in the Pacific from the lessons learnt from Morocco, in the area of climate action, renewable energy and ocean management. To the Pacific Islands, climate change is the main development challenge, it impacts food, health, education, infrastructure, our way of life and our very existence," he said.</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The islands need a renewable energy which they could not afford, according to Ratu. "The cost is too high and one of the discussions here was how to bring down the cost of the technology to benefit our people."</w:t>
      </w:r>
    </w:p>
    <w:p>
      <w:pPr>
        <w:keepNext w:val="0"/>
        <w:keepLines w:val="0"/>
        <w:widowControl/>
        <w:suppressLineNumbers w:val="0"/>
        <w:jc w:val="left"/>
        <w:rPr>
          <w:rFonts w:hint="default" w:ascii="Times New Roman" w:hAnsi="Times New Roman" w:cs="Times New Roman"/>
          <w:sz w:val="22"/>
          <w:szCs w:val="22"/>
        </w:rPr>
      </w:pP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宋体" w:cs="Times New Roman"/>
          <w:kern w:val="0"/>
          <w:sz w:val="22"/>
          <w:szCs w:val="22"/>
          <w:lang w:val="en-US" w:eastAsia="zh-CN" w:bidi="ar"/>
        </w:rPr>
        <w:t>He said the Pacific Islands states was impressed by the level of development in Laayoune and commended the vision of King Mohammed VI to turn the desert outpost into a modern metropolis. “There are numerous construction sites and the work being done to help elevate the welfare of the local people,” he said. </w:t>
      </w:r>
    </w:p>
    <w:p>
      <w:pPr>
        <w:keepNext w:val="0"/>
        <w:keepLines w:val="0"/>
        <w:widowControl/>
        <w:suppressLineNumbers w:val="0"/>
        <w:jc w:val="left"/>
        <w:rPr>
          <w:rFonts w:hint="default" w:ascii="Times New Roman" w:hAnsi="Times New Roman" w:cs="Times New Roman"/>
          <w:sz w:val="22"/>
          <w:szCs w:val="22"/>
        </w:rPr>
      </w:pPr>
    </w:p>
    <w:p>
      <w:pP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The forum’s outcome </w:t>
      </w:r>
    </w:p>
    <w:p>
      <w:pPr>
        <w:rPr>
          <w:rFonts w:hint="default" w:ascii="Times New Roman" w:hAnsi="Times New Roman" w:cs="Times New Roman"/>
          <w:sz w:val="22"/>
          <w:szCs w:val="22"/>
          <w:lang w:val="en-US"/>
        </w:rPr>
      </w:pPr>
      <w:r>
        <w:rPr>
          <w:rFonts w:hint="default" w:ascii="Times New Roman" w:hAnsi="Times New Roman" w:cs="Times New Roman"/>
          <w:sz w:val="22"/>
          <w:szCs w:val="22"/>
          <w:lang w:val="en-US"/>
        </w:rPr>
        <w:t>​</w:t>
      </w:r>
    </w:p>
    <w:p>
      <w:pPr>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The three-day meeting was attended by representatives from Morocco, Fiji, Kiribati, Marshall Islands, Micronesia, Nauru, Palau, Papua New Guinea, Samoa, Solomon Islands, Tonga, Tuvalu, and Vanuatu. </w:t>
      </w:r>
    </w:p>
    <w:p>
      <w:pPr>
        <w:rPr>
          <w:rFonts w:hint="default" w:ascii="Times New Roman" w:hAnsi="Times New Roman" w:cs="Times New Roman"/>
          <w:sz w:val="22"/>
          <w:szCs w:val="22"/>
          <w:lang w:val="en-US"/>
        </w:rPr>
      </w:pPr>
    </w:p>
    <w:p>
      <w:pPr>
        <w:rPr>
          <w:rFonts w:hint="default" w:ascii="Times New Roman" w:hAnsi="Times New Roman" w:cs="Times New Roman"/>
          <w:sz w:val="22"/>
          <w:szCs w:val="22"/>
        </w:rPr>
      </w:pPr>
      <w:r>
        <w:rPr>
          <w:rFonts w:hint="default" w:ascii="Times New Roman" w:hAnsi="Times New Roman" w:cs="Times New Roman"/>
          <w:sz w:val="22"/>
          <w:szCs w:val="22"/>
          <w:lang w:val="en-US"/>
        </w:rPr>
        <w:t xml:space="preserve">It ended with the </w:t>
      </w:r>
      <w:r>
        <w:rPr>
          <w:rFonts w:hint="default" w:ascii="Times New Roman" w:hAnsi="Times New Roman" w:cs="Times New Roman"/>
          <w:sz w:val="22"/>
          <w:szCs w:val="22"/>
        </w:rPr>
        <w:t xml:space="preserve">Heads of the Delegations of the Member States of the Morocco-Pacific Island States </w:t>
      </w:r>
      <w:r>
        <w:rPr>
          <w:rFonts w:hint="default" w:ascii="Times New Roman" w:hAnsi="Times New Roman" w:cs="Times New Roman"/>
          <w:sz w:val="22"/>
          <w:szCs w:val="22"/>
          <w:lang w:val="en-US"/>
        </w:rPr>
        <w:t xml:space="preserve">forum reaffirming </w:t>
      </w:r>
      <w:r>
        <w:rPr>
          <w:rFonts w:hint="default" w:ascii="Times New Roman" w:hAnsi="Times New Roman" w:cs="Times New Roman"/>
          <w:sz w:val="22"/>
          <w:szCs w:val="22"/>
        </w:rPr>
        <w:t>their common attachment to the principles of sovereign equality, the political independence, and the territorial integrity of States.</w:t>
      </w:r>
    </w:p>
    <w:p>
      <w:pPr>
        <w:rPr>
          <w:rFonts w:hint="default" w:ascii="Times New Roman" w:hAnsi="Times New Roman" w:cs="Times New Roman"/>
          <w:sz w:val="22"/>
          <w:szCs w:val="22"/>
          <w:lang w:val="en-US"/>
        </w:rPr>
      </w:pPr>
    </w:p>
    <w:p>
      <w:pPr>
        <w:rPr>
          <w:rFonts w:hint="default" w:ascii="Times New Roman" w:hAnsi="Times New Roman" w:cs="Times New Roman"/>
          <w:sz w:val="22"/>
          <w:szCs w:val="22"/>
        </w:rPr>
      </w:pPr>
      <w:r>
        <w:rPr>
          <w:rFonts w:hint="default" w:ascii="Times New Roman" w:hAnsi="Times New Roman" w:cs="Times New Roman"/>
          <w:sz w:val="22"/>
          <w:szCs w:val="22"/>
          <w:lang w:val="en-US"/>
        </w:rPr>
        <w:t xml:space="preserve">The ‘Laayoune Declaration’ issued after the meeting said the leaders </w:t>
      </w:r>
      <w:r>
        <w:rPr>
          <w:rFonts w:hint="default" w:ascii="Times New Roman" w:hAnsi="Times New Roman" w:cs="Times New Roman"/>
          <w:sz w:val="22"/>
          <w:szCs w:val="22"/>
        </w:rPr>
        <w:t xml:space="preserve">considered that Moroccan Autonomy Initiative was the only and unique solution to the regional dispute on the </w:t>
      </w:r>
      <w:r>
        <w:rPr>
          <w:rFonts w:hint="default" w:ascii="Times New Roman" w:hAnsi="Times New Roman" w:cs="Times New Roman"/>
          <w:sz w:val="22"/>
          <w:szCs w:val="22"/>
          <w:lang w:val="en-US"/>
        </w:rPr>
        <w:t xml:space="preserve">Western </w:t>
      </w:r>
      <w:r>
        <w:rPr>
          <w:rFonts w:hint="default" w:ascii="Times New Roman" w:hAnsi="Times New Roman" w:cs="Times New Roman"/>
          <w:sz w:val="22"/>
          <w:szCs w:val="22"/>
        </w:rPr>
        <w:t>Sahara.</w:t>
      </w:r>
    </w:p>
    <w:p>
      <w:pPr>
        <w:rPr>
          <w:rFonts w:hint="default" w:ascii="Times New Roman" w:hAnsi="Times New Roman" w:cs="Times New Roman"/>
          <w:sz w:val="22"/>
          <w:szCs w:val="22"/>
        </w:rPr>
      </w:pPr>
    </w:p>
    <w:p>
      <w:pPr>
        <w:rPr>
          <w:rFonts w:hint="default" w:ascii="Times New Roman" w:hAnsi="Times New Roman" w:cs="Times New Roman"/>
          <w:sz w:val="22"/>
          <w:szCs w:val="22"/>
          <w:lang w:val="en-US"/>
        </w:rPr>
      </w:pPr>
      <w:r>
        <w:rPr>
          <w:rFonts w:hint="default" w:ascii="Times New Roman" w:hAnsi="Times New Roman" w:cs="Times New Roman"/>
          <w:sz w:val="22"/>
          <w:szCs w:val="22"/>
        </w:rPr>
        <w:t>“We support the efforts led under the exclusive aegis of the United Nations towards achieving a realistic, practicable, and enduring solution to this regional dispute in full respect of Morocco’s territorial integrity and national sovereignty</w:t>
      </w:r>
      <w:r>
        <w:rPr>
          <w:rFonts w:hint="default" w:ascii="Times New Roman" w:hAnsi="Times New Roman" w:cs="Times New Roman"/>
          <w:sz w:val="22"/>
          <w:szCs w:val="22"/>
          <w:lang w:val="en-US"/>
        </w:rPr>
        <w:t>,</w:t>
      </w:r>
      <w:r>
        <w:rPr>
          <w:rFonts w:hint="default" w:ascii="Times New Roman" w:hAnsi="Times New Roman" w:cs="Times New Roman"/>
          <w:sz w:val="22"/>
          <w:szCs w:val="22"/>
        </w:rPr>
        <w:t>”</w:t>
      </w:r>
      <w:r>
        <w:rPr>
          <w:rFonts w:hint="default" w:ascii="Times New Roman" w:hAnsi="Times New Roman" w:cs="Times New Roman"/>
          <w:sz w:val="22"/>
          <w:szCs w:val="22"/>
          <w:lang w:val="en-US"/>
        </w:rPr>
        <w:t xml:space="preserve"> it said. </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The communique reaffirmed their commitment to strengthen cooperation between Morocco and the Pacific Islands States for the mutual benefits of their countries, within the framework of South-South Cooperation, in the spirit of solidarity and in line with the national priorities.</w:t>
      </w:r>
    </w:p>
    <w:p>
      <w:pPr>
        <w:rPr>
          <w:rFonts w:hint="default" w:ascii="Times New Roman" w:hAnsi="Times New Roman" w:cs="Times New Roman"/>
          <w:sz w:val="22"/>
          <w:szCs w:val="22"/>
        </w:rPr>
      </w:pPr>
    </w:p>
    <w:p>
      <w:pPr>
        <w:rPr>
          <w:rFonts w:hint="default" w:ascii="Times New Roman" w:hAnsi="Times New Roman" w:cs="Times New Roman"/>
          <w:sz w:val="22"/>
          <w:szCs w:val="22"/>
        </w:rPr>
      </w:pPr>
      <w:r>
        <w:rPr>
          <w:rFonts w:hint="default" w:ascii="Times New Roman" w:hAnsi="Times New Roman" w:cs="Times New Roman"/>
          <w:sz w:val="22"/>
          <w:szCs w:val="22"/>
        </w:rPr>
        <w:t>It said in this regard, the Government of Morocco intends to continue providing support to the participation of the Pacific Islands States to the Conference of Parties of the United Nations Framework Convention on Climate Change.</w:t>
      </w:r>
    </w:p>
    <w:p>
      <w:pPr>
        <w:rPr>
          <w:rFonts w:hint="default" w:ascii="Times New Roman" w:hAnsi="Times New Roman" w:cs="Times New Roman"/>
          <w:sz w:val="22"/>
          <w:szCs w:val="22"/>
        </w:rPr>
      </w:pPr>
    </w:p>
    <w:p>
      <w:pPr>
        <w:rPr>
          <w:rFonts w:hint="default" w:ascii="Times New Roman" w:hAnsi="Times New Roman" w:cs="Times New Roman"/>
          <w:sz w:val="22"/>
          <w:szCs w:val="22"/>
          <w:lang w:val="en-US"/>
        </w:rPr>
      </w:pPr>
      <w:r>
        <w:rPr>
          <w:rFonts w:hint="default" w:ascii="Times New Roman" w:hAnsi="Times New Roman" w:cs="Times New Roman"/>
          <w:sz w:val="22"/>
          <w:szCs w:val="22"/>
        </w:rPr>
        <w:t>“We remain concerned about the adverse impacts of climate change, especially those related to coastal erosion, sea level rise, natural disasters and extreme weather events, which continued to pose a significant risk to Pacific Islands States and to their efforts to achieve sustainable development and, for many, represent the gravest of threats to their survival and viability, including, for some, through loss of territory, as well as through threats to water availability and food security and nutrition</w:t>
      </w:r>
      <w:r>
        <w:rPr>
          <w:rFonts w:hint="default" w:ascii="Times New Roman" w:hAnsi="Times New Roman" w:cs="Times New Roman"/>
          <w:sz w:val="22"/>
          <w:szCs w:val="22"/>
          <w:lang w:val="en-US"/>
        </w:rPr>
        <w:t>.</w:t>
      </w:r>
    </w:p>
    <w:p>
      <w:pPr>
        <w:rPr>
          <w:rFonts w:hint="default" w:ascii="Times New Roman" w:hAnsi="Times New Roman" w:cs="Times New Roman"/>
          <w:sz w:val="22"/>
          <w:szCs w:val="22"/>
        </w:rPr>
      </w:pPr>
    </w:p>
    <w:p>
      <w:pPr>
        <w:rPr>
          <w:rFonts w:hint="default" w:ascii="Times New Roman" w:hAnsi="Times New Roman" w:cs="Times New Roman"/>
          <w:sz w:val="22"/>
          <w:szCs w:val="22"/>
          <w:lang w:val="en-US"/>
        </w:rPr>
      </w:pPr>
      <w:r>
        <w:rPr>
          <w:rFonts w:hint="default" w:ascii="Times New Roman" w:hAnsi="Times New Roman" w:cs="Times New Roman"/>
          <w:sz w:val="22"/>
          <w:szCs w:val="22"/>
          <w:lang w:val="en-US"/>
        </w:rPr>
        <w:t>“I</w:t>
      </w:r>
      <w:r>
        <w:rPr>
          <w:rFonts w:hint="default" w:ascii="Times New Roman" w:hAnsi="Times New Roman" w:cs="Times New Roman"/>
          <w:sz w:val="22"/>
          <w:szCs w:val="22"/>
        </w:rPr>
        <w:t xml:space="preserve">n this regard, </w:t>
      </w:r>
      <w:r>
        <w:rPr>
          <w:rFonts w:hint="default" w:ascii="Times New Roman" w:hAnsi="Times New Roman" w:cs="Times New Roman"/>
          <w:sz w:val="22"/>
          <w:szCs w:val="22"/>
          <w:lang w:val="en-US"/>
        </w:rPr>
        <w:t>we will</w:t>
      </w:r>
      <w:r>
        <w:rPr>
          <w:rFonts w:hint="default" w:ascii="Times New Roman" w:hAnsi="Times New Roman" w:cs="Times New Roman"/>
          <w:sz w:val="22"/>
          <w:szCs w:val="22"/>
        </w:rPr>
        <w:t xml:space="preserve"> endeavour to strengthen dialogue and cooperation, through innovative approaches and solutions, exchange of experiences and good practices, South-South Cooperation and triangular cooperation, and capacity building particularly in the fields of food security and nutrition, health, sustainable tourism, integrated coastal zone management approaches, renewable energies, education and training</w:t>
      </w:r>
      <w:r>
        <w:rPr>
          <w:rFonts w:hint="default" w:ascii="Times New Roman" w:hAnsi="Times New Roman" w:cs="Times New Roman"/>
          <w:sz w:val="22"/>
          <w:szCs w:val="22"/>
          <w:lang w:val="en-US"/>
        </w:rPr>
        <w:t>,” it said</w:t>
      </w:r>
      <w:r>
        <w:rPr>
          <w:rFonts w:hint="default" w:ascii="Times New Roman" w:hAnsi="Times New Roman" w:cs="Times New Roman"/>
          <w:sz w:val="22"/>
          <w:szCs w:val="22"/>
        </w:rPr>
        <w:t>.</w:t>
      </w:r>
    </w:p>
    <w:p>
      <w:pPr>
        <w:rPr>
          <w:rFonts w:hint="default" w:ascii="Times New Roman" w:hAnsi="Times New Roman" w:cs="Times New Roman"/>
          <w:sz w:val="22"/>
          <w:szCs w:val="22"/>
        </w:rPr>
      </w:pPr>
    </w:p>
    <w:p>
      <w:pPr>
        <w:rPr>
          <w:rFonts w:hint="default" w:ascii="Times New Roman" w:hAnsi="Times New Roman" w:cs="Times New Roman"/>
          <w:sz w:val="22"/>
          <w:szCs w:val="22"/>
          <w:lang w:val="en-US"/>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lfaen">
    <w:panose1 w:val="010A0502050306030303"/>
    <w:charset w:val="00"/>
    <w:family w:val="auto"/>
    <w:pitch w:val="default"/>
    <w:sig w:usb0="04000687" w:usb1="00000000" w:usb2="00000000" w:usb3="00000000" w:csb0="2000009F" w:csb1="0000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D06F4"/>
    <w:rsid w:val="03514B7D"/>
    <w:rsid w:val="04E368C8"/>
    <w:rsid w:val="0CD46B1C"/>
    <w:rsid w:val="16CD1293"/>
    <w:rsid w:val="1718347F"/>
    <w:rsid w:val="25730704"/>
    <w:rsid w:val="2B67771F"/>
    <w:rsid w:val="35EB3521"/>
    <w:rsid w:val="36C80654"/>
    <w:rsid w:val="370D06F4"/>
    <w:rsid w:val="3B9C48AD"/>
    <w:rsid w:val="59A92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2020-03-07T09:47:00Z</dcterms:created>
  <dc:creator>latsal_2006</dc:creator>
  <cp:lastModifiedBy>latsal_2006</cp:lastModifiedBy>
  <dcterms:modified xsi:type="dcterms:W3CDTF">2020-03-07T17:36:10Z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